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3E89" w14:textId="07DB195C" w:rsidR="00C4118D" w:rsidRDefault="00C4118D" w:rsidP="00C762DD">
      <w:pPr>
        <w:jc w:val="center"/>
        <w:rPr>
          <w:rFonts w:ascii="Aptos" w:eastAsia="Times New Roman" w:hAnsi="Aptos"/>
          <w:color w:val="000000"/>
        </w:rPr>
      </w:pPr>
      <w:r>
        <w:rPr>
          <w:noProof/>
        </w:rPr>
        <w:drawing>
          <wp:inline distT="0" distB="0" distL="0" distR="0" wp14:anchorId="7B6894AB" wp14:editId="761C5170">
            <wp:extent cx="2538166" cy="612648"/>
            <wp:effectExtent l="0" t="0" r="0" b="0"/>
            <wp:docPr id="1" name="image1.png" descr="A close-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close-up of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16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7259F" w14:textId="77777777" w:rsidR="00C4118D" w:rsidRDefault="00C4118D" w:rsidP="00C762DD">
      <w:pPr>
        <w:jc w:val="center"/>
        <w:rPr>
          <w:rFonts w:ascii="Aptos" w:eastAsia="Times New Roman" w:hAnsi="Aptos"/>
          <w:color w:val="000000"/>
        </w:rPr>
      </w:pPr>
    </w:p>
    <w:p w14:paraId="1BE391C4" w14:textId="5AC1E2D0" w:rsidR="00A6131A" w:rsidRPr="00C4118D" w:rsidRDefault="00A613C1" w:rsidP="00C762DD">
      <w:pPr>
        <w:jc w:val="center"/>
        <w:rPr>
          <w:rFonts w:ascii="Aptos" w:eastAsia="Times New Roman" w:hAnsi="Aptos"/>
          <w:b/>
          <w:bCs/>
          <w:color w:val="000000"/>
          <w:sz w:val="32"/>
          <w:szCs w:val="32"/>
        </w:rPr>
      </w:pPr>
      <w:r w:rsidRPr="00C4118D">
        <w:rPr>
          <w:rFonts w:ascii="Aptos" w:eastAsia="Times New Roman" w:hAnsi="Aptos"/>
          <w:b/>
          <w:bCs/>
          <w:color w:val="000000"/>
          <w:sz w:val="32"/>
          <w:szCs w:val="32"/>
        </w:rPr>
        <w:t>Committee Letter Reapplicants</w:t>
      </w:r>
    </w:p>
    <w:p w14:paraId="6F4A9166" w14:textId="77777777" w:rsidR="00A613C1" w:rsidRDefault="00A613C1" w:rsidP="00A6131A">
      <w:pPr>
        <w:rPr>
          <w:rFonts w:ascii="Aptos" w:eastAsia="Times New Roman" w:hAnsi="Aptos"/>
          <w:color w:val="000000"/>
        </w:rPr>
      </w:pPr>
    </w:p>
    <w:p w14:paraId="41ACF7AD" w14:textId="7C15DAC7" w:rsidR="00A613C1" w:rsidRDefault="00A613C1" w:rsidP="00A6131A">
      <w:p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Who is considered a committee letter reapplicant?</w:t>
      </w:r>
    </w:p>
    <w:p w14:paraId="09FFCD5F" w14:textId="77777777" w:rsidR="00A613C1" w:rsidRDefault="00A613C1" w:rsidP="00A6131A">
      <w:pPr>
        <w:rPr>
          <w:rFonts w:ascii="Aptos" w:eastAsia="Times New Roman" w:hAnsi="Aptos"/>
          <w:color w:val="000000"/>
        </w:rPr>
      </w:pPr>
    </w:p>
    <w:p w14:paraId="4C138BD5" w14:textId="67509A6B" w:rsidR="00A6131A" w:rsidRPr="00A613C1" w:rsidRDefault="00C762DD" w:rsidP="00C762DD">
      <w:pPr>
        <w:pStyle w:val="ListParagraph"/>
        <w:numPr>
          <w:ilvl w:val="0"/>
          <w:numId w:val="2"/>
        </w:num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Those who requested or received a committee letter in the last t</w:t>
      </w:r>
      <w:r w:rsidR="001017B4">
        <w:rPr>
          <w:rFonts w:ascii="Aptos" w:eastAsia="Times New Roman" w:hAnsi="Aptos"/>
          <w:color w:val="000000"/>
        </w:rPr>
        <w:t>wo</w:t>
      </w:r>
      <w:r>
        <w:rPr>
          <w:rFonts w:ascii="Aptos" w:eastAsia="Times New Roman" w:hAnsi="Aptos"/>
          <w:color w:val="000000"/>
        </w:rPr>
        <w:t xml:space="preserve"> years.</w:t>
      </w:r>
      <w:r w:rsidR="00A6131A" w:rsidRPr="00A613C1">
        <w:rPr>
          <w:rFonts w:ascii="Aptos" w:eastAsia="Times New Roman" w:hAnsi="Aptos"/>
          <w:color w:val="000000"/>
        </w:rPr>
        <w:t xml:space="preserve">  </w:t>
      </w:r>
    </w:p>
    <w:p w14:paraId="24E83D1A" w14:textId="77777777" w:rsidR="00A6131A" w:rsidRDefault="00A6131A" w:rsidP="00A6131A">
      <w:pPr>
        <w:rPr>
          <w:rFonts w:ascii="Aptos" w:eastAsia="Times New Roman" w:hAnsi="Aptos"/>
          <w:color w:val="000000"/>
        </w:rPr>
      </w:pPr>
    </w:p>
    <w:p w14:paraId="5C36293A" w14:textId="1C60D3E6" w:rsidR="00A6131A" w:rsidRDefault="00A6131A" w:rsidP="00A6131A">
      <w:p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 xml:space="preserve">Requesting another committee letter is not as cumbersome </w:t>
      </w:r>
      <w:r w:rsidR="00A613C1">
        <w:rPr>
          <w:rFonts w:ascii="Aptos" w:eastAsia="Times New Roman" w:hAnsi="Aptos"/>
          <w:color w:val="000000"/>
        </w:rPr>
        <w:t>as the first time</w:t>
      </w:r>
      <w:r>
        <w:rPr>
          <w:rFonts w:ascii="Aptos" w:eastAsia="Times New Roman" w:hAnsi="Aptos"/>
          <w:color w:val="000000"/>
        </w:rPr>
        <w:t>! However, we need you follow these guidelines: </w:t>
      </w:r>
    </w:p>
    <w:p w14:paraId="61405955" w14:textId="627DC1A6" w:rsidR="00C762DD" w:rsidRDefault="00C762DD" w:rsidP="00A6131A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You must submit a new online application</w:t>
      </w:r>
      <w:r w:rsidR="00F57190">
        <w:rPr>
          <w:rFonts w:ascii="Aptos" w:eastAsia="Times New Roman" w:hAnsi="Aptos"/>
          <w:color w:val="000000"/>
        </w:rPr>
        <w:t xml:space="preserve"> by the posted deadline.</w:t>
      </w:r>
    </w:p>
    <w:p w14:paraId="24D88D95" w14:textId="01C798DF" w:rsidR="00A6131A" w:rsidRDefault="00A6131A" w:rsidP="00A6131A">
      <w:pPr>
        <w:numPr>
          <w:ilvl w:val="0"/>
          <w:numId w:val="1"/>
        </w:numPr>
        <w:spacing w:before="100" w:beforeAutospacing="1" w:after="100" w:afterAutospacing="1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You do not need to submit the paragraph essay questions again (write n/a), but all other information on the application needs to be filled out. </w:t>
      </w:r>
    </w:p>
    <w:p w14:paraId="22BC5C1B" w14:textId="77777777" w:rsidR="00A6131A" w:rsidRDefault="00A6131A" w:rsidP="00A6131A">
      <w:pPr>
        <w:pStyle w:val="contentpasted0"/>
        <w:numPr>
          <w:ilvl w:val="0"/>
          <w:numId w:val="1"/>
        </w:num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A new resume needs to be uploaded with any additions from last year </w:t>
      </w:r>
      <w:r w:rsidRPr="00A6131A">
        <w:rPr>
          <w:rFonts w:ascii="Aptos" w:eastAsia="Times New Roman" w:hAnsi="Aptos"/>
          <w:color w:val="000000"/>
          <w:highlight w:val="yellow"/>
        </w:rPr>
        <w:t>highlighted</w:t>
      </w:r>
      <w:r>
        <w:rPr>
          <w:rFonts w:ascii="Aptos" w:eastAsia="Times New Roman" w:hAnsi="Aptos"/>
          <w:color w:val="000000"/>
        </w:rPr>
        <w:t>. </w:t>
      </w:r>
    </w:p>
    <w:p w14:paraId="2F263C85" w14:textId="77777777" w:rsidR="00A6131A" w:rsidRDefault="00A6131A" w:rsidP="00A6131A">
      <w:pPr>
        <w:pStyle w:val="contentpasted0"/>
        <w:numPr>
          <w:ilvl w:val="0"/>
          <w:numId w:val="1"/>
        </w:num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The autobiography needs to have a new, </w:t>
      </w:r>
      <w:r w:rsidRPr="00A6131A">
        <w:rPr>
          <w:rFonts w:ascii="Aptos" w:eastAsia="Times New Roman" w:hAnsi="Aptos"/>
          <w:color w:val="000000"/>
          <w:highlight w:val="yellow"/>
        </w:rPr>
        <w:t>highlighted</w:t>
      </w:r>
      <w:r>
        <w:rPr>
          <w:rFonts w:ascii="Aptos" w:eastAsia="Times New Roman" w:hAnsi="Aptos"/>
          <w:color w:val="000000"/>
        </w:rPr>
        <w:t> paragraph at the end stating what you have been doing this last year. </w:t>
      </w:r>
    </w:p>
    <w:p w14:paraId="68EC8372" w14:textId="77777777" w:rsidR="00A6131A" w:rsidRDefault="00A6131A" w:rsidP="00A6131A">
      <w:pPr>
        <w:pStyle w:val="contentpasted0"/>
        <w:numPr>
          <w:ilvl w:val="0"/>
          <w:numId w:val="1"/>
        </w:num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If you took additional coursework, you need to submit an updated, unofficial transcript. </w:t>
      </w:r>
    </w:p>
    <w:p w14:paraId="547B910B" w14:textId="0881624D" w:rsidR="00A6131A" w:rsidRDefault="00C4118D" w:rsidP="00A6131A">
      <w:pPr>
        <w:pStyle w:val="contentpasted0"/>
        <w:numPr>
          <w:ilvl w:val="0"/>
          <w:numId w:val="1"/>
        </w:num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R</w:t>
      </w:r>
      <w:r w:rsidR="00A6131A">
        <w:rPr>
          <w:rFonts w:ascii="Aptos" w:eastAsia="Times New Roman" w:hAnsi="Aptos"/>
          <w:color w:val="000000"/>
        </w:rPr>
        <w:t xml:space="preserve">ecommenders must be contacted to change the date on their letter so it’s current. </w:t>
      </w:r>
      <w:r w:rsidR="00C762DD">
        <w:rPr>
          <w:rFonts w:ascii="Aptos" w:eastAsia="Times New Roman" w:hAnsi="Aptos"/>
          <w:color w:val="000000"/>
        </w:rPr>
        <w:t>You may change recommenders if you’d like</w:t>
      </w:r>
      <w:r w:rsidR="00A6131A">
        <w:rPr>
          <w:rFonts w:ascii="Aptos" w:eastAsia="Times New Roman" w:hAnsi="Aptos"/>
          <w:color w:val="000000"/>
        </w:rPr>
        <w:t xml:space="preserve">. Just like the prior cycle, </w:t>
      </w:r>
      <w:r w:rsidR="00C762DD">
        <w:rPr>
          <w:rFonts w:ascii="Aptos" w:eastAsia="Times New Roman" w:hAnsi="Aptos"/>
          <w:color w:val="000000"/>
        </w:rPr>
        <w:t>the letters you want attached go in</w:t>
      </w:r>
      <w:r w:rsidR="00A6131A">
        <w:rPr>
          <w:rFonts w:ascii="Aptos" w:eastAsia="Times New Roman" w:hAnsi="Aptos"/>
          <w:color w:val="000000"/>
        </w:rPr>
        <w:t xml:space="preserve"> Interfolio. </w:t>
      </w:r>
      <w:r w:rsidR="00A6131A">
        <w:rPr>
          <w:rFonts w:ascii="Aptos" w:eastAsia="Times New Roman" w:hAnsi="Aptos"/>
          <w:color w:val="000000"/>
        </w:rPr>
        <w:t>You may ask us to attach up to five letters to the committee letter.</w:t>
      </w:r>
    </w:p>
    <w:p w14:paraId="23782AAA" w14:textId="56124A36" w:rsidR="00A6131A" w:rsidRDefault="00A6131A" w:rsidP="00A6131A">
      <w:pPr>
        <w:pStyle w:val="contentpasted0"/>
        <w:numPr>
          <w:ilvl w:val="0"/>
          <w:numId w:val="1"/>
        </w:num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 xml:space="preserve">You will have an individual meeting with </w:t>
      </w:r>
      <w:r>
        <w:rPr>
          <w:rFonts w:ascii="Aptos" w:eastAsia="Times New Roman" w:hAnsi="Aptos"/>
          <w:color w:val="000000"/>
        </w:rPr>
        <w:t>the Director of Health Professions Advising</w:t>
      </w:r>
      <w:r>
        <w:rPr>
          <w:rFonts w:ascii="Aptos" w:eastAsia="Times New Roman" w:hAnsi="Aptos"/>
          <w:color w:val="000000"/>
        </w:rPr>
        <w:t xml:space="preserve"> as you did before</w:t>
      </w:r>
      <w:r>
        <w:rPr>
          <w:rFonts w:ascii="Aptos" w:eastAsia="Times New Roman" w:hAnsi="Aptos"/>
          <w:color w:val="000000"/>
        </w:rPr>
        <w:t>, although this one will be shorter.</w:t>
      </w:r>
    </w:p>
    <w:p w14:paraId="5409832A" w14:textId="07DF5B11" w:rsidR="00A6131A" w:rsidRDefault="00A6131A" w:rsidP="00A6131A">
      <w:pPr>
        <w:pStyle w:val="contentpasted0"/>
        <w:numPr>
          <w:ilvl w:val="0"/>
          <w:numId w:val="1"/>
        </w:num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You will not do another mock interview</w:t>
      </w:r>
      <w:r w:rsidR="00A613C1">
        <w:rPr>
          <w:rFonts w:ascii="Aptos" w:eastAsia="Times New Roman" w:hAnsi="Aptos"/>
          <w:color w:val="000000"/>
        </w:rPr>
        <w:t xml:space="preserve"> if you </w:t>
      </w:r>
      <w:r w:rsidR="00C762DD">
        <w:rPr>
          <w:rFonts w:ascii="Aptos" w:eastAsia="Times New Roman" w:hAnsi="Aptos"/>
          <w:color w:val="000000"/>
        </w:rPr>
        <w:t xml:space="preserve">have </w:t>
      </w:r>
      <w:r w:rsidR="00A613C1">
        <w:rPr>
          <w:rFonts w:ascii="Aptos" w:eastAsia="Times New Roman" w:hAnsi="Aptos"/>
          <w:color w:val="000000"/>
        </w:rPr>
        <w:t>already d</w:t>
      </w:r>
      <w:r w:rsidR="00C762DD">
        <w:rPr>
          <w:rFonts w:ascii="Aptos" w:eastAsia="Times New Roman" w:hAnsi="Aptos"/>
          <w:color w:val="000000"/>
        </w:rPr>
        <w:t>one</w:t>
      </w:r>
      <w:r w:rsidR="00A613C1">
        <w:rPr>
          <w:rFonts w:ascii="Aptos" w:eastAsia="Times New Roman" w:hAnsi="Aptos"/>
          <w:color w:val="000000"/>
        </w:rPr>
        <w:t xml:space="preserve"> one.</w:t>
      </w:r>
    </w:p>
    <w:p w14:paraId="0BF9C012" w14:textId="16B5E751" w:rsidR="00A6131A" w:rsidRDefault="00A6131A" w:rsidP="00A6131A">
      <w:pPr>
        <w:pStyle w:val="elementtoproof"/>
        <w:numPr>
          <w:ilvl w:val="0"/>
          <w:numId w:val="1"/>
        </w:num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The committee letter will be updated with the new information prior to submission to AMCAS, AACOMAS, AADSAS, etc. </w:t>
      </w:r>
    </w:p>
    <w:p w14:paraId="2DB6A169" w14:textId="1214BF06" w:rsidR="00C762DD" w:rsidRDefault="00C762DD" w:rsidP="00C762DD">
      <w:pPr>
        <w:pStyle w:val="elementtoproof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 xml:space="preserve">Questions? Contact </w:t>
      </w:r>
      <w:hyperlink r:id="rId6" w:history="1">
        <w:r w:rsidRPr="00B93134">
          <w:rPr>
            <w:rStyle w:val="Hyperlink"/>
            <w:rFonts w:ascii="Aptos" w:eastAsia="Times New Roman" w:hAnsi="Aptos"/>
          </w:rPr>
          <w:t>prehealth@lmu.edu</w:t>
        </w:r>
      </w:hyperlink>
      <w:r>
        <w:rPr>
          <w:rFonts w:ascii="Aptos" w:eastAsia="Times New Roman" w:hAnsi="Aptos"/>
          <w:color w:val="000000"/>
        </w:rPr>
        <w:t>.</w:t>
      </w:r>
    </w:p>
    <w:p w14:paraId="573A401B" w14:textId="77777777" w:rsidR="00C762DD" w:rsidRDefault="00C762DD" w:rsidP="00C762DD">
      <w:pPr>
        <w:pStyle w:val="elementtoproof"/>
        <w:rPr>
          <w:rFonts w:ascii="Aptos" w:eastAsia="Times New Roman" w:hAnsi="Aptos"/>
          <w:color w:val="000000"/>
        </w:rPr>
      </w:pPr>
    </w:p>
    <w:p w14:paraId="73A712DB" w14:textId="77777777" w:rsidR="001F0DEF" w:rsidRDefault="001F0DEF"/>
    <w:sectPr w:rsidR="001F0DEF" w:rsidSect="00C4118D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E4D7C"/>
    <w:multiLevelType w:val="multilevel"/>
    <w:tmpl w:val="C5EA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0065D"/>
    <w:multiLevelType w:val="hybridMultilevel"/>
    <w:tmpl w:val="93F8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6642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98402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1A"/>
    <w:rsid w:val="001017B4"/>
    <w:rsid w:val="001F0DEF"/>
    <w:rsid w:val="00A6131A"/>
    <w:rsid w:val="00A613C1"/>
    <w:rsid w:val="00C4118D"/>
    <w:rsid w:val="00C762DD"/>
    <w:rsid w:val="00F5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DF9E"/>
  <w15:chartTrackingRefBased/>
  <w15:docId w15:val="{612EA6BC-1C3D-4CC6-BAE6-0DDD19D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31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sted0">
    <w:name w:val="contentpasted0"/>
    <w:basedOn w:val="Normal"/>
    <w:rsid w:val="00A6131A"/>
    <w:pPr>
      <w:spacing w:before="100" w:beforeAutospacing="1" w:after="100" w:afterAutospacing="1"/>
    </w:pPr>
  </w:style>
  <w:style w:type="paragraph" w:customStyle="1" w:styleId="elementtoproof">
    <w:name w:val="elementtoproof"/>
    <w:basedOn w:val="Normal"/>
    <w:rsid w:val="00A6131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61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health@lm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Klipp, Courtney</dc:creator>
  <cp:keywords/>
  <dc:description/>
  <cp:lastModifiedBy>Klipp, Courtney</cp:lastModifiedBy>
  <cp:revision>5</cp:revision>
  <dcterms:created xsi:type="dcterms:W3CDTF">2024-01-04T00:24:00Z</dcterms:created>
  <dcterms:modified xsi:type="dcterms:W3CDTF">2024-01-04T00:44:00Z</dcterms:modified>
</cp:coreProperties>
</file>